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51116E" w:rsidRPr="0051116E" w:rsidTr="0051116E">
        <w:tc>
          <w:tcPr>
            <w:tcW w:w="5000" w:type="pct"/>
            <w:shd w:val="clear" w:color="auto" w:fill="FFFFFF"/>
            <w:tcMar>
              <w:top w:w="0" w:type="dxa"/>
              <w:left w:w="0" w:type="dxa"/>
              <w:bottom w:w="120" w:type="dxa"/>
              <w:right w:w="0" w:type="dxa"/>
            </w:tcMar>
            <w:hideMark/>
          </w:tcPr>
          <w:p w:rsidR="0051116E" w:rsidRPr="0051116E" w:rsidRDefault="0051116E" w:rsidP="0051116E">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51116E" w:rsidRPr="0051116E" w:rsidRDefault="0051116E" w:rsidP="0051116E">
            <w:pPr>
              <w:spacing w:after="0" w:line="240" w:lineRule="auto"/>
              <w:jc w:val="center"/>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25" style="width:0;height:1.5pt" o:hralign="center" o:hrstd="t" o:hrnoshade="t" o:hr="t" fillcolor="#178ce0" stroked="f"/>
              </w:pict>
            </w:r>
          </w:p>
          <w:p w:rsidR="0051116E" w:rsidRPr="0051116E" w:rsidRDefault="0051116E" w:rsidP="0051116E">
            <w:pPr>
              <w:spacing w:after="0" w:line="240" w:lineRule="auto"/>
              <w:jc w:val="center"/>
              <w:rPr>
                <w:rFonts w:ascii="Tahoma" w:eastAsia="Times New Roman" w:hAnsi="Tahoma" w:cs="Tahoma"/>
                <w:color w:val="3B3B3B"/>
                <w:sz w:val="26"/>
                <w:szCs w:val="26"/>
              </w:rPr>
            </w:pPr>
            <w:r w:rsidRPr="0051116E">
              <w:rPr>
                <w:rFonts w:ascii="Tahoma" w:eastAsia="Times New Roman" w:hAnsi="Tahoma" w:cs="Tahoma"/>
                <w:color w:val="3B3B3B"/>
                <w:sz w:val="26"/>
                <w:szCs w:val="26"/>
              </w:rPr>
              <w:t>March 23, 2023</w:t>
            </w:r>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26"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t>On this First Day of the First Month . . .</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Greetings brethren around the world,</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As I write this it is Thursday, March 23, according to man’s calendar. But on God’s calendar, today is the first day of the first month of His sacred year. It’s the first of </w:t>
            </w:r>
            <w:proofErr w:type="spellStart"/>
            <w:r w:rsidRPr="0051116E">
              <w:rPr>
                <w:rFonts w:ascii="Georgia" w:eastAsia="Times New Roman" w:hAnsi="Georgia" w:cs="Times New Roman"/>
                <w:color w:val="3B3B3B"/>
                <w:sz w:val="24"/>
                <w:szCs w:val="24"/>
              </w:rPr>
              <w:t>Abib</w:t>
            </w:r>
            <w:proofErr w:type="spellEnd"/>
            <w:r w:rsidRPr="0051116E">
              <w:rPr>
                <w:rFonts w:ascii="Georgia" w:eastAsia="Times New Roman" w:hAnsi="Georgia" w:cs="Times New Roman"/>
                <w:color w:val="3B3B3B"/>
                <w:sz w:val="24"/>
                <w:szCs w:val="24"/>
              </w:rPr>
              <w:t xml:space="preserve"> (or the first of Nisan), a notable day. Just two weeks from today, on the fifteenth day of this month, all of us will be gathered together, in person, before God on the first Day of Unleavened Bread.</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In Exodus 12:2, God proclaimed that “this month shall be your beginning of months; it shall be the first month of the year to you.” From there, He instructed the Israelites to choose a lamb “without blemish, a male of the first year” on the tenth of this month, then keep it until the fourteenth when it would be killed at twilight (Exodus 12:5-6).</w:t>
            </w:r>
          </w:p>
          <w:p w:rsidR="0051116E" w:rsidRPr="0051116E" w:rsidRDefault="0051116E" w:rsidP="0051116E">
            <w:pPr>
              <w:spacing w:before="100" w:beforeAutospacing="1" w:after="240" w:line="312" w:lineRule="atLeast"/>
              <w:outlineLvl w:val="1"/>
              <w:rPr>
                <w:rFonts w:ascii="Tahoma" w:eastAsia="Times New Roman" w:hAnsi="Tahoma" w:cs="Tahoma"/>
                <w:b/>
                <w:bCs/>
                <w:color w:val="178CE0"/>
                <w:sz w:val="26"/>
                <w:szCs w:val="26"/>
              </w:rPr>
            </w:pPr>
            <w:r w:rsidRPr="0051116E">
              <w:rPr>
                <w:rFonts w:ascii="Tahoma" w:eastAsia="Times New Roman" w:hAnsi="Tahoma" w:cs="Tahoma"/>
                <w:b/>
                <w:bCs/>
                <w:color w:val="178CE0"/>
                <w:sz w:val="26"/>
                <w:szCs w:val="26"/>
              </w:rPr>
              <w:t>The original Passover</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Death passed over the Israelites who obeyed God and smeared the blood of that Passover lamb over their doorposts on that fourteenth of </w:t>
            </w:r>
            <w:proofErr w:type="spellStart"/>
            <w:r w:rsidRPr="0051116E">
              <w:rPr>
                <w:rFonts w:ascii="Georgia" w:eastAsia="Times New Roman" w:hAnsi="Georgia" w:cs="Times New Roman"/>
                <w:color w:val="3B3B3B"/>
                <w:sz w:val="24"/>
                <w:szCs w:val="24"/>
              </w:rPr>
              <w:t>Abib</w:t>
            </w:r>
            <w:proofErr w:type="spellEnd"/>
            <w:r w:rsidRPr="0051116E">
              <w:rPr>
                <w:rFonts w:ascii="Georgia" w:eastAsia="Times New Roman" w:hAnsi="Georgia" w:cs="Times New Roman"/>
                <w:color w:val="3B3B3B"/>
                <w:sz w:val="24"/>
                <w:szCs w:val="24"/>
              </w:rPr>
              <w:t>. By the blood of the lamb, God would deliver His people from death and then bondage. After centuries of slavery in Egypt, God would bring Israel out of Egypt on the fifteenth day of that month, as the day began after sunset. That evening was known as a “night to be much observed” (Exodus 12:42, Authorized Version).</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The story of God’s deliverance is a tremendous inspiration and testament to God’s love for His people and a reminder that no force in heaven or earth can stand against Him. Only God could deliver them. But without Him, their lives were futile and hopeless.</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The story of Israel is well-known and chronicled around the world.</w:t>
            </w:r>
          </w:p>
          <w:p w:rsidR="0051116E" w:rsidRPr="0051116E" w:rsidRDefault="0051116E" w:rsidP="0051116E">
            <w:pPr>
              <w:spacing w:before="100" w:beforeAutospacing="1" w:after="240" w:line="312" w:lineRule="atLeast"/>
              <w:outlineLvl w:val="1"/>
              <w:rPr>
                <w:rFonts w:ascii="Tahoma" w:eastAsia="Times New Roman" w:hAnsi="Tahoma" w:cs="Tahoma"/>
                <w:b/>
                <w:bCs/>
                <w:color w:val="178CE0"/>
                <w:sz w:val="26"/>
                <w:szCs w:val="26"/>
              </w:rPr>
            </w:pPr>
            <w:r w:rsidRPr="0051116E">
              <w:rPr>
                <w:rFonts w:ascii="Tahoma" w:eastAsia="Times New Roman" w:hAnsi="Tahoma" w:cs="Tahoma"/>
                <w:b/>
                <w:bCs/>
                <w:color w:val="178CE0"/>
                <w:sz w:val="26"/>
                <w:szCs w:val="26"/>
              </w:rPr>
              <w:lastRenderedPageBreak/>
              <w:t>Jesus the Passover Lamb</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It was the precursor to the sacrifice of the ultimate Passover lamb, Jesus Christ, some 1,500 years or so later. In the first month, as the fourteenth day of 31 A.D. began at sunset, Jesus Christ observed His last Passover on earth with His disciples. After introducing the ordinances of foot-washing and taking of unleavened bread and wine—symbolic of humility, His body that was broken for us and the blood He shed for us—He went out into the Garden and spoke many things to His disciples. Then He was arrested, scourged, crucified and died—all before the sun set at the end of that fourteenth day of that first month of the year.</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He is our Savior, and in less than two weeks baptized members of the Church of God will be gathering in a solemn manner to remember His death and to partake of the ordinances that Christ introduced and instructed us to observe “in remembrance of Him” (Luke 22:19). We will observe that solemn ceremony on the same evening that Jesus Christ sat down with His disciples—the evening that begins the fourteenth of the first month (</w:t>
            </w:r>
            <w:proofErr w:type="spellStart"/>
            <w:r w:rsidRPr="0051116E">
              <w:rPr>
                <w:rFonts w:ascii="Georgia" w:eastAsia="Times New Roman" w:hAnsi="Georgia" w:cs="Times New Roman"/>
                <w:color w:val="3B3B3B"/>
                <w:sz w:val="24"/>
                <w:szCs w:val="24"/>
              </w:rPr>
              <w:t>Abib</w:t>
            </w:r>
            <w:proofErr w:type="spellEnd"/>
            <w:r w:rsidRPr="0051116E">
              <w:rPr>
                <w:rFonts w:ascii="Georgia" w:eastAsia="Times New Roman" w:hAnsi="Georgia" w:cs="Times New Roman"/>
                <w:color w:val="3B3B3B"/>
                <w:sz w:val="24"/>
                <w:szCs w:val="24"/>
              </w:rPr>
              <w:t xml:space="preserve"> or Nisan—see Matthew 26:19-31 and Leviticus 23:5). This year, the date of the Passover is after sunset on Tuesday, April 4.</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The elements of Passover observance have been well defined and discussed in the series of </w:t>
            </w:r>
            <w:hyperlink r:id="rId7" w:tgtFrame="_blank" w:history="1">
              <w:r w:rsidRPr="0051116E">
                <w:rPr>
                  <w:rFonts w:ascii="Georgia" w:eastAsia="Times New Roman" w:hAnsi="Georgia" w:cs="Times New Roman"/>
                  <w:color w:val="178CE0"/>
                  <w:sz w:val="24"/>
                  <w:szCs w:val="24"/>
                  <w:u w:val="single"/>
                </w:rPr>
                <w:t>six Passover Bible studies</w:t>
              </w:r>
            </w:hyperlink>
            <w:r w:rsidRPr="0051116E">
              <w:rPr>
                <w:rFonts w:ascii="Georgia" w:eastAsia="Times New Roman" w:hAnsi="Georgia" w:cs="Times New Roman"/>
                <w:color w:val="3B3B3B"/>
                <w:sz w:val="24"/>
                <w:szCs w:val="24"/>
              </w:rPr>
              <w:t> that have been highlighted on the home page of ucg.org for the last several weeks. If you haven’t taken the time to listen to those studies, let me encourage you to do so.</w:t>
            </w:r>
          </w:p>
          <w:p w:rsidR="0051116E" w:rsidRPr="0051116E" w:rsidRDefault="0051116E" w:rsidP="0051116E">
            <w:pPr>
              <w:spacing w:before="100" w:beforeAutospacing="1" w:after="240" w:line="312" w:lineRule="atLeast"/>
              <w:outlineLvl w:val="1"/>
              <w:rPr>
                <w:rFonts w:ascii="Tahoma" w:eastAsia="Times New Roman" w:hAnsi="Tahoma" w:cs="Tahoma"/>
                <w:b/>
                <w:bCs/>
                <w:color w:val="178CE0"/>
                <w:sz w:val="26"/>
                <w:szCs w:val="26"/>
              </w:rPr>
            </w:pPr>
            <w:r w:rsidRPr="0051116E">
              <w:rPr>
                <w:rFonts w:ascii="Tahoma" w:eastAsia="Times New Roman" w:hAnsi="Tahoma" w:cs="Tahoma"/>
                <w:b/>
                <w:bCs/>
                <w:color w:val="178CE0"/>
                <w:sz w:val="26"/>
                <w:szCs w:val="26"/>
              </w:rPr>
              <w:t>Praise, honor and glory to Jesus Christ</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As we continue in this time of self-examination and preparation for the Passover (1 Corinthians 11:23-28), may we all keep Jesus Christ at the forefront of our minds and hearts. He paid the price for our transgressions and sins; He suffered for our iniquity; He died for all mankind that we might be forgiven and turn to God with all our hearts, minds and souls.</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He made all things possible for all humanity. Without Him and without the Holy Spirit we would continue to be slaves to our own desires, to the sin that so easily ensnares us and to the world around us. Satan is a powerful enemy. Only through the power of God’s Holy Spirit in us can we overcome sin and Satan (Revelation 12:11). We literally owe Christ our lives and it is, as the apostle Paul says, our reasonable service to offer our lives in complete submission to His and the Father’s will.</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lastRenderedPageBreak/>
              <w:t>All praise, all honor, all glory goes to Jesus Christ our Savior in every sense of the word.</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So, let us be preparing our hearts and minds, let us commit to Him, and let us come together in remembrance of Him in humility, in one accord, dedicated to live the life that He has called us to, </w:t>
            </w:r>
            <w:r w:rsidRPr="0051116E">
              <w:rPr>
                <w:rFonts w:ascii="Georgia" w:eastAsia="Times New Roman" w:hAnsi="Georgia" w:cs="Times New Roman"/>
                <w:i/>
                <w:iCs/>
                <w:color w:val="3B3B3B"/>
                <w:sz w:val="24"/>
                <w:szCs w:val="24"/>
              </w:rPr>
              <w:t>diligently, carefully and earnestly</w:t>
            </w:r>
            <w:r w:rsidRPr="0051116E">
              <w:rPr>
                <w:rFonts w:ascii="Georgia" w:eastAsia="Times New Roman" w:hAnsi="Georgia" w:cs="Times New Roman"/>
                <w:color w:val="3B3B3B"/>
                <w:sz w:val="24"/>
                <w:szCs w:val="24"/>
              </w:rPr>
              <w:t>.</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May God be with you </w:t>
            </w:r>
            <w:proofErr w:type="gramStart"/>
            <w:r w:rsidRPr="0051116E">
              <w:rPr>
                <w:rFonts w:ascii="Georgia" w:eastAsia="Times New Roman" w:hAnsi="Georgia" w:cs="Times New Roman"/>
                <w:color w:val="3B3B3B"/>
                <w:sz w:val="24"/>
                <w:szCs w:val="24"/>
              </w:rPr>
              <w:t>all.</w:t>
            </w:r>
            <w:proofErr w:type="gramEnd"/>
            <w:r w:rsidRPr="0051116E">
              <w:rPr>
                <w:rFonts w:ascii="Georgia" w:eastAsia="Times New Roman" w:hAnsi="Georgia" w:cs="Times New Roman"/>
                <w:color w:val="3B3B3B"/>
                <w:sz w:val="24"/>
                <w:szCs w:val="24"/>
              </w:rPr>
              <w:t xml:space="preserve"> Have a wonderful rest of the week and Sabbath.</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In Christ’s service,</w:t>
            </w:r>
            <w:r w:rsidRPr="0051116E">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79710254&amp;ymreqid=1a18a5ae-3dcd-70a8-1cde-dd000f019a00&amp;sig=dd2rR4YdK1RfAGHozHDYl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79710254&amp;ymreqid=1a18a5ae-3dcd-70a8-1cde-dd000f019a00&amp;sig=dd2rR4YdK1RfAGHozHDYlw--~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51116E">
              <w:rPr>
                <w:rFonts w:ascii="Georgia" w:eastAsia="Times New Roman" w:hAnsi="Georgia" w:cs="Times New Roman"/>
                <w:color w:val="3B3B3B"/>
                <w:sz w:val="24"/>
                <w:szCs w:val="24"/>
              </w:rPr>
              <w:br/>
              <w:t xml:space="preserve">Rick </w:t>
            </w:r>
            <w:proofErr w:type="spellStart"/>
            <w:r w:rsidRPr="0051116E">
              <w:rPr>
                <w:rFonts w:ascii="Georgia" w:eastAsia="Times New Roman" w:hAnsi="Georgia" w:cs="Times New Roman"/>
                <w:color w:val="3B3B3B"/>
                <w:sz w:val="24"/>
                <w:szCs w:val="24"/>
              </w:rPr>
              <w:t>Shabi</w:t>
            </w:r>
            <w:proofErr w:type="spellEnd"/>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27"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t>Six Steps to Passover: Part 5</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We encourage everyone to continue this opportunity to deepen our understanding of God, and gain insight as we approach the Passover season together. This week’s study is titled: </w:t>
            </w:r>
            <w:r w:rsidRPr="0051116E">
              <w:rPr>
                <w:rFonts w:ascii="Georgia" w:eastAsia="Times New Roman" w:hAnsi="Georgia" w:cs="Times New Roman"/>
                <w:b/>
                <w:bCs/>
                <w:color w:val="3B3B3B"/>
                <w:sz w:val="24"/>
                <w:szCs w:val="24"/>
              </w:rPr>
              <w:t>“Six Steps to Passover – Part 5: The Suffering Servant—</w:t>
            </w:r>
            <w:proofErr w:type="spellStart"/>
            <w:r w:rsidRPr="0051116E">
              <w:rPr>
                <w:rFonts w:ascii="Georgia" w:eastAsia="Times New Roman" w:hAnsi="Georgia" w:cs="Times New Roman"/>
                <w:b/>
                <w:bCs/>
                <w:color w:val="3B3B3B"/>
                <w:sz w:val="24"/>
                <w:szCs w:val="24"/>
              </w:rPr>
              <w:t>Footwashing</w:t>
            </w:r>
            <w:proofErr w:type="spellEnd"/>
            <w:r w:rsidRPr="0051116E">
              <w:rPr>
                <w:rFonts w:ascii="Georgia" w:eastAsia="Times New Roman" w:hAnsi="Georgia" w:cs="Times New Roman"/>
                <w:b/>
                <w:bCs/>
                <w:color w:val="3B3B3B"/>
                <w:sz w:val="24"/>
                <w:szCs w:val="24"/>
              </w:rPr>
              <w:t>”</w:t>
            </w:r>
            <w:r w:rsidRPr="0051116E">
              <w:rPr>
                <w:rFonts w:ascii="Georgia" w:eastAsia="Times New Roman" w:hAnsi="Georgia" w:cs="Times New Roman"/>
                <w:color w:val="3B3B3B"/>
                <w:sz w:val="24"/>
                <w:szCs w:val="24"/>
              </w:rPr>
              <w:t> by Steve Myers.</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hyperlink r:id="rId9" w:tgtFrame="_blank" w:history="1">
              <w:r w:rsidRPr="0051116E">
                <w:rPr>
                  <w:rFonts w:ascii="Georgia" w:eastAsia="Times New Roman" w:hAnsi="Georgia" w:cs="Times New Roman"/>
                  <w:color w:val="178CE0"/>
                  <w:sz w:val="24"/>
                  <w:szCs w:val="24"/>
                  <w:u w:val="single"/>
                </w:rPr>
                <w:t>ucg.org/beyond-today/beyond-today-bible-study/six-steps-to-passover-part-5-the-suffering-servant-footwashing</w:t>
              </w:r>
            </w:hyperlink>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—Peter </w:t>
            </w:r>
            <w:proofErr w:type="spellStart"/>
            <w:r w:rsidRPr="0051116E">
              <w:rPr>
                <w:rFonts w:ascii="Georgia" w:eastAsia="Times New Roman" w:hAnsi="Georgia" w:cs="Times New Roman"/>
                <w:color w:val="3B3B3B"/>
                <w:sz w:val="24"/>
                <w:szCs w:val="24"/>
              </w:rPr>
              <w:t>Eddington</w:t>
            </w:r>
            <w:proofErr w:type="spellEnd"/>
            <w:r w:rsidRPr="0051116E">
              <w:rPr>
                <w:rFonts w:ascii="Georgia" w:eastAsia="Times New Roman" w:hAnsi="Georgia" w:cs="Times New Roman"/>
                <w:color w:val="3B3B3B"/>
                <w:sz w:val="24"/>
                <w:szCs w:val="24"/>
              </w:rPr>
              <w:t>, Operation Manager, Media and Communications Services</w:t>
            </w:r>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28"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t>GCE 2023 Registration Now Open</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All elders and widows should have received an email today, March 23, regarding registering for the annual meeting of the General Conference of Elders, May 6–8 at the Holiday Inn </w:t>
            </w:r>
            <w:proofErr w:type="spellStart"/>
            <w:r w:rsidRPr="0051116E">
              <w:rPr>
                <w:rFonts w:ascii="Georgia" w:eastAsia="Times New Roman" w:hAnsi="Georgia" w:cs="Times New Roman"/>
                <w:color w:val="3B3B3B"/>
                <w:sz w:val="24"/>
                <w:szCs w:val="24"/>
              </w:rPr>
              <w:t>Eastgate</w:t>
            </w:r>
            <w:proofErr w:type="spellEnd"/>
            <w:r w:rsidRPr="0051116E">
              <w:rPr>
                <w:rFonts w:ascii="Georgia" w:eastAsia="Times New Roman" w:hAnsi="Georgia" w:cs="Times New Roman"/>
                <w:color w:val="3B3B3B"/>
                <w:sz w:val="24"/>
                <w:szCs w:val="24"/>
              </w:rPr>
              <w:t>, Cincinnati, Ohio. Information on the schedule, how to make hotel reservations, and signing up for meals are included. If you didn’t receive an email, please let us know.</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—Charles </w:t>
            </w:r>
            <w:proofErr w:type="spellStart"/>
            <w:r w:rsidRPr="0051116E">
              <w:rPr>
                <w:rFonts w:ascii="Georgia" w:eastAsia="Times New Roman" w:hAnsi="Georgia" w:cs="Times New Roman"/>
                <w:color w:val="3B3B3B"/>
                <w:sz w:val="24"/>
                <w:szCs w:val="24"/>
              </w:rPr>
              <w:t>Melear</w:t>
            </w:r>
            <w:proofErr w:type="spellEnd"/>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29"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lastRenderedPageBreak/>
              <w:t>Registration Now Open for Feast in New Zealand</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This year, the Feast of Tabernacles will be held once again in picturesque </w:t>
            </w:r>
            <w:proofErr w:type="spellStart"/>
            <w:r w:rsidRPr="0051116E">
              <w:rPr>
                <w:rFonts w:ascii="Georgia" w:eastAsia="Times New Roman" w:hAnsi="Georgia" w:cs="Times New Roman"/>
                <w:color w:val="3B3B3B"/>
                <w:sz w:val="24"/>
                <w:szCs w:val="24"/>
              </w:rPr>
              <w:t>Taupo</w:t>
            </w:r>
            <w:proofErr w:type="spellEnd"/>
            <w:r w:rsidRPr="0051116E">
              <w:rPr>
                <w:rFonts w:ascii="Georgia" w:eastAsia="Times New Roman" w:hAnsi="Georgia" w:cs="Times New Roman"/>
                <w:color w:val="3B3B3B"/>
                <w:sz w:val="24"/>
                <w:szCs w:val="24"/>
              </w:rPr>
              <w:t xml:space="preserve">, in the center of the North Island of New Zealand. The </w:t>
            </w:r>
            <w:proofErr w:type="spellStart"/>
            <w:r w:rsidRPr="0051116E">
              <w:rPr>
                <w:rFonts w:ascii="Georgia" w:eastAsia="Times New Roman" w:hAnsi="Georgia" w:cs="Times New Roman"/>
                <w:color w:val="3B3B3B"/>
                <w:sz w:val="24"/>
                <w:szCs w:val="24"/>
              </w:rPr>
              <w:t>Taupo</w:t>
            </w:r>
            <w:proofErr w:type="spellEnd"/>
            <w:r w:rsidRPr="0051116E">
              <w:rPr>
                <w:rFonts w:ascii="Georgia" w:eastAsia="Times New Roman" w:hAnsi="Georgia" w:cs="Times New Roman"/>
                <w:color w:val="3B3B3B"/>
                <w:sz w:val="24"/>
                <w:szCs w:val="24"/>
              </w:rPr>
              <w:t xml:space="preserve"> region is a place of extraordinary natural beauty with its rivers, ancient forests and snow-blanketed mountains. </w:t>
            </w:r>
            <w:proofErr w:type="spellStart"/>
            <w:r w:rsidRPr="0051116E">
              <w:rPr>
                <w:rFonts w:ascii="Georgia" w:eastAsia="Times New Roman" w:hAnsi="Georgia" w:cs="Times New Roman"/>
                <w:color w:val="3B3B3B"/>
                <w:sz w:val="24"/>
                <w:szCs w:val="24"/>
              </w:rPr>
              <w:t>Taupo</w:t>
            </w:r>
            <w:proofErr w:type="spellEnd"/>
            <w:r w:rsidRPr="0051116E">
              <w:rPr>
                <w:rFonts w:ascii="Georgia" w:eastAsia="Times New Roman" w:hAnsi="Georgia" w:cs="Times New Roman"/>
                <w:color w:val="3B3B3B"/>
                <w:sz w:val="24"/>
                <w:szCs w:val="24"/>
              </w:rPr>
              <w:t xml:space="preserve"> is a scenic and popular tourist resort town, nestled on the banks of Lake </w:t>
            </w:r>
            <w:proofErr w:type="spellStart"/>
            <w:r w:rsidRPr="0051116E">
              <w:rPr>
                <w:rFonts w:ascii="Georgia" w:eastAsia="Times New Roman" w:hAnsi="Georgia" w:cs="Times New Roman"/>
                <w:color w:val="3B3B3B"/>
                <w:sz w:val="24"/>
                <w:szCs w:val="24"/>
              </w:rPr>
              <w:t>Taupo</w:t>
            </w:r>
            <w:proofErr w:type="spellEnd"/>
            <w:r w:rsidRPr="0051116E">
              <w:rPr>
                <w:rFonts w:ascii="Georgia" w:eastAsia="Times New Roman" w:hAnsi="Georgia" w:cs="Times New Roman"/>
                <w:color w:val="3B3B3B"/>
                <w:sz w:val="24"/>
                <w:szCs w:val="24"/>
              </w:rPr>
              <w:t>, New Zealand’s (and the Southern Hemisphere’s) largest freshwater lake. The lake is at the heart of New Zealand’s central volcanic plateau and the shining expanse of blue and jade green water is crystal clear to a depth of 13 meters. It is home to one of the best wild trout fisheries in the world.</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This year, our guest speaker will be </w:t>
            </w:r>
            <w:proofErr w:type="spellStart"/>
            <w:r w:rsidRPr="0051116E">
              <w:rPr>
                <w:rFonts w:ascii="Georgia" w:eastAsia="Times New Roman" w:hAnsi="Georgia" w:cs="Times New Roman"/>
                <w:color w:val="3B3B3B"/>
                <w:sz w:val="24"/>
                <w:szCs w:val="24"/>
              </w:rPr>
              <w:t>Darris</w:t>
            </w:r>
            <w:proofErr w:type="spellEnd"/>
            <w:r w:rsidRPr="0051116E">
              <w:rPr>
                <w:rFonts w:ascii="Georgia" w:eastAsia="Times New Roman" w:hAnsi="Georgia" w:cs="Times New Roman"/>
                <w:color w:val="3B3B3B"/>
                <w:sz w:val="24"/>
                <w:szCs w:val="24"/>
              </w:rPr>
              <w:t xml:space="preserve"> McNeely. </w:t>
            </w:r>
            <w:proofErr w:type="spellStart"/>
            <w:r w:rsidRPr="0051116E">
              <w:rPr>
                <w:rFonts w:ascii="Georgia" w:eastAsia="Times New Roman" w:hAnsi="Georgia" w:cs="Times New Roman"/>
                <w:color w:val="3B3B3B"/>
                <w:sz w:val="24"/>
                <w:szCs w:val="24"/>
              </w:rPr>
              <w:t>Darris</w:t>
            </w:r>
            <w:proofErr w:type="spellEnd"/>
            <w:r w:rsidRPr="0051116E">
              <w:rPr>
                <w:rFonts w:ascii="Georgia" w:eastAsia="Times New Roman" w:hAnsi="Georgia" w:cs="Times New Roman"/>
                <w:color w:val="3B3B3B"/>
                <w:sz w:val="24"/>
                <w:szCs w:val="24"/>
              </w:rPr>
              <w:t xml:space="preserve"> and his wife will be coming to New Zealand for the first time to enjoy the Feast. While they are here, we plan to invite </w:t>
            </w:r>
            <w:r w:rsidRPr="0051116E">
              <w:rPr>
                <w:rFonts w:ascii="Georgia" w:eastAsia="Times New Roman" w:hAnsi="Georgia" w:cs="Times New Roman"/>
                <w:i/>
                <w:iCs/>
                <w:color w:val="3B3B3B"/>
                <w:sz w:val="24"/>
                <w:szCs w:val="24"/>
              </w:rPr>
              <w:t>Beyond Today</w:t>
            </w:r>
            <w:r w:rsidRPr="0051116E">
              <w:rPr>
                <w:rFonts w:ascii="Georgia" w:eastAsia="Times New Roman" w:hAnsi="Georgia" w:cs="Times New Roman"/>
                <w:color w:val="3B3B3B"/>
                <w:sz w:val="24"/>
                <w:szCs w:val="24"/>
              </w:rPr>
              <w:t> subscribers to hear from one of the presenters and writers of the publications. Feast registration for New Zealand is now open at </w:t>
            </w:r>
            <w:hyperlink r:id="rId10" w:tgtFrame="_blank" w:history="1">
              <w:r w:rsidRPr="0051116E">
                <w:rPr>
                  <w:rFonts w:ascii="Georgia" w:eastAsia="Times New Roman" w:hAnsi="Georgia" w:cs="Times New Roman"/>
                  <w:color w:val="178CE0"/>
                  <w:sz w:val="24"/>
                  <w:szCs w:val="24"/>
                  <w:u w:val="single"/>
                </w:rPr>
                <w:t>feast.ucg.org</w:t>
              </w:r>
            </w:hyperlink>
            <w:r w:rsidRPr="0051116E">
              <w:rPr>
                <w:rFonts w:ascii="Georgia" w:eastAsia="Times New Roman" w:hAnsi="Georgia" w:cs="Times New Roman"/>
                <w:color w:val="3B3B3B"/>
                <w:sz w:val="24"/>
                <w:szCs w:val="24"/>
              </w:rPr>
              <w:t>.</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—Michael </w:t>
            </w:r>
            <w:proofErr w:type="spellStart"/>
            <w:r w:rsidRPr="0051116E">
              <w:rPr>
                <w:rFonts w:ascii="Georgia" w:eastAsia="Times New Roman" w:hAnsi="Georgia" w:cs="Times New Roman"/>
                <w:color w:val="3B3B3B"/>
                <w:sz w:val="24"/>
                <w:szCs w:val="24"/>
              </w:rPr>
              <w:t>Fike</w:t>
            </w:r>
            <w:proofErr w:type="spellEnd"/>
            <w:r w:rsidRPr="0051116E">
              <w:rPr>
                <w:rFonts w:ascii="Georgia" w:eastAsia="Times New Roman" w:hAnsi="Georgia" w:cs="Times New Roman"/>
                <w:color w:val="3B3B3B"/>
                <w:sz w:val="24"/>
                <w:szCs w:val="24"/>
              </w:rPr>
              <w:t>, senior pastor, New Zealand</w:t>
            </w:r>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30"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t>Charity Auction Raises Funds for Zimbabwe</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On Sunday, March 19, the students of Ambassador Bible College held their annual Charity Auction to raise funds for a worthy cause. This year it was for our brethren in Zimbabwe. The church has recently been able to purchase some land, but funds are needed for building facilities that will enable keeping the Feast of Tabernacles there—as well as educational retreats and other programs.</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During the event, ABC students served refreshments and presented an entertainment program on stage. Several people commented that this was one of the best shows yet. During intermissions in the program, attendees bid on desserts donated by Church members. Those sessions are often as entertaining as the show! The event also featured a silent auction of household items, art pieces, or other things donated by local Church members.</w:t>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 xml:space="preserve">The charity auction raised $8,818 this year to help the brethren in Zimbabwe. The show was webcast, and a link was available for making donations. Some people had difficulty using that link during the webcast, but technical difficulties have been addressed. Thus, </w:t>
            </w:r>
            <w:r w:rsidRPr="0051116E">
              <w:rPr>
                <w:rFonts w:ascii="Georgia" w:eastAsia="Times New Roman" w:hAnsi="Georgia" w:cs="Times New Roman"/>
                <w:color w:val="3B3B3B"/>
                <w:sz w:val="24"/>
                <w:szCs w:val="24"/>
              </w:rPr>
              <w:lastRenderedPageBreak/>
              <w:t>if you would still like to make a donation, you can do so from the Good Works page: </w:t>
            </w:r>
            <w:hyperlink r:id="rId11" w:tgtFrame="_blank" w:history="1">
              <w:r w:rsidRPr="0051116E">
                <w:rPr>
                  <w:rFonts w:ascii="Georgia" w:eastAsia="Times New Roman" w:hAnsi="Georgia" w:cs="Times New Roman"/>
                  <w:color w:val="178CE0"/>
                  <w:sz w:val="24"/>
                  <w:szCs w:val="24"/>
                  <w:u w:val="single"/>
                </w:rPr>
                <w:t>ucg.org/members/service-projects/land-purchase-and-development-in-zimbabwe</w:t>
              </w:r>
            </w:hyperlink>
            <w:r w:rsidRPr="0051116E">
              <w:rPr>
                <w:rFonts w:ascii="Georgia" w:eastAsia="Times New Roman" w:hAnsi="Georgia" w:cs="Times New Roman"/>
                <w:color w:val="3B3B3B"/>
                <w:sz w:val="24"/>
                <w:szCs w:val="24"/>
              </w:rPr>
              <w:t>.</w:t>
            </w:r>
          </w:p>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pict>
                <v:rect id="_x0000_i1031" style="width:0;height:1.5pt" o:hralign="center" o:hrstd="t" o:hrnoshade="t" o:hr="t" fillcolor="#178ce0" stroked="f"/>
              </w:pict>
            </w:r>
          </w:p>
          <w:p w:rsidR="0051116E" w:rsidRPr="0051116E" w:rsidRDefault="0051116E" w:rsidP="0051116E">
            <w:pPr>
              <w:spacing w:before="100" w:beforeAutospacing="1" w:after="240" w:line="384" w:lineRule="atLeast"/>
              <w:outlineLvl w:val="0"/>
              <w:rPr>
                <w:rFonts w:ascii="Tahoma" w:eastAsia="Times New Roman" w:hAnsi="Tahoma" w:cs="Tahoma"/>
                <w:b/>
                <w:bCs/>
                <w:color w:val="178CE0"/>
                <w:kern w:val="36"/>
                <w:sz w:val="32"/>
                <w:szCs w:val="32"/>
              </w:rPr>
            </w:pPr>
            <w:r w:rsidRPr="0051116E">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208"/>
              <w:gridCol w:w="1932"/>
            </w:tblGrid>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5</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Night to be Much Observed</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2" w:tgtFrame="_blank" w:history="1">
                    <w:r w:rsidRPr="0051116E">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Milwaukee, WI</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3" w:tgtFrame="_blank" w:history="1">
                    <w:r w:rsidRPr="0051116E">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Atlanta, GA</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4" w:tgtFrame="_blank" w:history="1">
                    <w:r w:rsidRPr="0051116E">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Indianapolis, IN</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Cincinnati, OH</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5" w:tgtFrame="_blank" w:history="1">
                    <w:r w:rsidRPr="0051116E">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Milford, OH</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26–28</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6" w:tgtFrame="_blank" w:history="1">
                    <w:r w:rsidRPr="0051116E">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Nashville, IN</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28</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Pentecost</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 </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May 29–June 2</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7" w:tgtFrame="_blank" w:history="1">
                    <w:r w:rsidRPr="0051116E">
                      <w:rPr>
                        <w:rFonts w:ascii="Tahoma" w:eastAsia="Times New Roman" w:hAnsi="Tahoma" w:cs="Tahoma"/>
                        <w:color w:val="178CE0"/>
                        <w:u w:val="single"/>
                      </w:rPr>
                      <w:t>Camp Florida</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Umatilla, FL</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June 4–7</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8" w:tgtFrame="_blank" w:history="1">
                    <w:r w:rsidRPr="0051116E">
                      <w:rPr>
                        <w:rFonts w:ascii="Tahoma" w:eastAsia="Times New Roman" w:hAnsi="Tahoma" w:cs="Tahoma"/>
                        <w:color w:val="178CE0"/>
                        <w:u w:val="single"/>
                      </w:rPr>
                      <w:t xml:space="preserve">Camp </w:t>
                    </w:r>
                    <w:proofErr w:type="spellStart"/>
                    <w:r w:rsidRPr="0051116E">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Gilmer, TX</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June 18–21</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19" w:tgtFrame="_blank" w:history="1">
                    <w:r w:rsidRPr="0051116E">
                      <w:rPr>
                        <w:rFonts w:ascii="Tahoma" w:eastAsia="Times New Roman" w:hAnsi="Tahoma" w:cs="Tahoma"/>
                        <w:color w:val="178CE0"/>
                        <w:u w:val="single"/>
                      </w:rPr>
                      <w:t>Camp Colorado</w:t>
                    </w:r>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proofErr w:type="spellStart"/>
                  <w:r w:rsidRPr="0051116E">
                    <w:rPr>
                      <w:rFonts w:ascii="Tahoma" w:eastAsia="Times New Roman" w:hAnsi="Tahoma" w:cs="Tahoma"/>
                      <w:color w:val="3B3B3B"/>
                    </w:rPr>
                    <w:t>Allenspark</w:t>
                  </w:r>
                  <w:proofErr w:type="spellEnd"/>
                  <w:r w:rsidRPr="0051116E">
                    <w:rPr>
                      <w:rFonts w:ascii="Tahoma" w:eastAsia="Times New Roman" w:hAnsi="Tahoma" w:cs="Tahoma"/>
                      <w:color w:val="3B3B3B"/>
                    </w:rPr>
                    <w:t>, CO</w:t>
                  </w:r>
                </w:p>
              </w:tc>
            </w:tr>
            <w:tr w:rsidR="0051116E" w:rsidRPr="0051116E" w:rsidTr="0051116E">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June 18–25</w:t>
                  </w:r>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hyperlink r:id="rId20" w:tgtFrame="_blank" w:history="1">
                    <w:r w:rsidRPr="0051116E">
                      <w:rPr>
                        <w:rFonts w:ascii="Tahoma" w:eastAsia="Times New Roman" w:hAnsi="Tahoma" w:cs="Tahoma"/>
                        <w:color w:val="178CE0"/>
                        <w:u w:val="single"/>
                      </w:rPr>
                      <w:t xml:space="preserve">Camp </w:t>
                    </w:r>
                    <w:proofErr w:type="spellStart"/>
                    <w:r w:rsidRPr="0051116E">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vAlign w:val="center"/>
                  <w:hideMark/>
                </w:tcPr>
                <w:p w:rsidR="0051116E" w:rsidRPr="0051116E" w:rsidRDefault="0051116E" w:rsidP="0051116E">
                  <w:pPr>
                    <w:spacing w:after="0" w:line="240" w:lineRule="auto"/>
                    <w:rPr>
                      <w:rFonts w:ascii="Tahoma" w:eastAsia="Times New Roman" w:hAnsi="Tahoma" w:cs="Tahoma"/>
                      <w:color w:val="3B3B3B"/>
                    </w:rPr>
                  </w:pPr>
                  <w:r w:rsidRPr="0051116E">
                    <w:rPr>
                      <w:rFonts w:ascii="Tahoma" w:eastAsia="Times New Roman" w:hAnsi="Tahoma" w:cs="Tahoma"/>
                      <w:color w:val="3B3B3B"/>
                    </w:rPr>
                    <w:t>Bellefontaine, OH</w:t>
                  </w:r>
                </w:p>
              </w:tc>
            </w:tr>
          </w:tbl>
          <w:p w:rsidR="0051116E" w:rsidRPr="0051116E" w:rsidRDefault="0051116E" w:rsidP="0051116E">
            <w:pPr>
              <w:spacing w:after="0" w:line="240" w:lineRule="auto"/>
              <w:rPr>
                <w:rFonts w:ascii="Helvetica" w:eastAsia="Times New Roman" w:hAnsi="Helvetica" w:cs="Times New Roman"/>
                <w:color w:val="1D2228"/>
                <w:sz w:val="20"/>
                <w:szCs w:val="20"/>
              </w:rPr>
            </w:pPr>
            <w:r w:rsidRPr="0051116E">
              <w:rPr>
                <w:rFonts w:ascii="Helvetica" w:eastAsia="Times New Roman" w:hAnsi="Helvetica" w:cs="Times New Roman"/>
                <w:color w:val="1D2228"/>
                <w:sz w:val="20"/>
                <w:szCs w:val="20"/>
              </w:rPr>
              <w:br/>
            </w:r>
          </w:p>
          <w:p w:rsidR="0051116E" w:rsidRPr="0051116E" w:rsidRDefault="0051116E" w:rsidP="0051116E">
            <w:pPr>
              <w:spacing w:before="100" w:beforeAutospacing="1" w:after="240" w:line="336" w:lineRule="atLeast"/>
              <w:rPr>
                <w:rFonts w:ascii="Georgia" w:eastAsia="Times New Roman" w:hAnsi="Georgia" w:cs="Times New Roman"/>
                <w:color w:val="3B3B3B"/>
                <w:sz w:val="24"/>
                <w:szCs w:val="24"/>
              </w:rPr>
            </w:pPr>
            <w:r w:rsidRPr="0051116E">
              <w:rPr>
                <w:rFonts w:ascii="Georgia" w:eastAsia="Times New Roman" w:hAnsi="Georgia" w:cs="Times New Roman"/>
                <w:color w:val="3B3B3B"/>
                <w:sz w:val="24"/>
                <w:szCs w:val="24"/>
              </w:rPr>
              <w:t>Upcoming activities may be sent to weekly_update@ucg.org. Additional calendar information is available on the </w:t>
            </w:r>
            <w:hyperlink r:id="rId21" w:tgtFrame="_blank" w:history="1">
              <w:proofErr w:type="gramStart"/>
              <w:r w:rsidRPr="0051116E">
                <w:rPr>
                  <w:rFonts w:ascii="Georgia" w:eastAsia="Times New Roman" w:hAnsi="Georgia" w:cs="Times New Roman"/>
                  <w:color w:val="178CE0"/>
                  <w:sz w:val="24"/>
                  <w:szCs w:val="24"/>
                  <w:u w:val="single"/>
                </w:rPr>
                <w:t>members</w:t>
              </w:r>
              <w:proofErr w:type="gramEnd"/>
              <w:r w:rsidRPr="0051116E">
                <w:rPr>
                  <w:rFonts w:ascii="Georgia" w:eastAsia="Times New Roman" w:hAnsi="Georgia" w:cs="Times New Roman"/>
                  <w:color w:val="178CE0"/>
                  <w:sz w:val="24"/>
                  <w:szCs w:val="24"/>
                  <w:u w:val="single"/>
                </w:rPr>
                <w:t xml:space="preserve"> website</w:t>
              </w:r>
            </w:hyperlink>
            <w:r w:rsidRPr="0051116E">
              <w:rPr>
                <w:rFonts w:ascii="Georgia" w:eastAsia="Times New Roman" w:hAnsi="Georgia" w:cs="Times New Roman"/>
                <w:color w:val="3B3B3B"/>
                <w:sz w:val="24"/>
                <w:szCs w:val="24"/>
              </w:rPr>
              <w:t>.</w:t>
            </w:r>
          </w:p>
        </w:tc>
      </w:tr>
    </w:tbl>
    <w:p w:rsidR="007223E3" w:rsidRDefault="007223E3"/>
    <w:sectPr w:rsidR="007223E3" w:rsidSect="007223E3">
      <w:footerReference w:type="default" r:id="rId2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6397" w:rsidRDefault="00386397" w:rsidP="0051116E">
      <w:pPr>
        <w:spacing w:after="0" w:line="240" w:lineRule="auto"/>
      </w:pPr>
      <w:r>
        <w:separator/>
      </w:r>
    </w:p>
  </w:endnote>
  <w:endnote w:type="continuationSeparator" w:id="0">
    <w:p w:rsidR="00386397" w:rsidRDefault="00386397" w:rsidP="005111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4137360"/>
      <w:docPartObj>
        <w:docPartGallery w:val="Page Numbers (Bottom of Page)"/>
        <w:docPartUnique/>
      </w:docPartObj>
    </w:sdtPr>
    <w:sdtContent>
      <w:p w:rsidR="0051116E" w:rsidRDefault="0051116E">
        <w:pPr>
          <w:pStyle w:val="Footer"/>
          <w:jc w:val="center"/>
        </w:pPr>
        <w:fldSimple w:instr=" PAGE   \* MERGEFORMAT ">
          <w:r>
            <w:rPr>
              <w:noProof/>
            </w:rPr>
            <w:t>1</w:t>
          </w:r>
        </w:fldSimple>
      </w:p>
    </w:sdtContent>
  </w:sdt>
  <w:p w:rsidR="0051116E" w:rsidRDefault="0051116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6397" w:rsidRDefault="00386397" w:rsidP="0051116E">
      <w:pPr>
        <w:spacing w:after="0" w:line="240" w:lineRule="auto"/>
      </w:pPr>
      <w:r>
        <w:separator/>
      </w:r>
    </w:p>
  </w:footnote>
  <w:footnote w:type="continuationSeparator" w:id="0">
    <w:p w:rsidR="00386397" w:rsidRDefault="00386397" w:rsidP="0051116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1116E"/>
    <w:rsid w:val="00386397"/>
    <w:rsid w:val="0051116E"/>
    <w:rsid w:val="007223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3E3"/>
  </w:style>
  <w:style w:type="paragraph" w:styleId="Heading1">
    <w:name w:val="heading 1"/>
    <w:basedOn w:val="Normal"/>
    <w:link w:val="Heading1Char"/>
    <w:uiPriority w:val="9"/>
    <w:qFormat/>
    <w:rsid w:val="0051116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1116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116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1116E"/>
    <w:rPr>
      <w:rFonts w:ascii="Times New Roman" w:eastAsia="Times New Roman" w:hAnsi="Times New Roman" w:cs="Times New Roman"/>
      <w:b/>
      <w:bCs/>
      <w:sz w:val="36"/>
      <w:szCs w:val="36"/>
    </w:rPr>
  </w:style>
  <w:style w:type="paragraph" w:styleId="NormalWeb">
    <w:name w:val="Normal (Web)"/>
    <w:basedOn w:val="Normal"/>
    <w:uiPriority w:val="99"/>
    <w:unhideWhenUsed/>
    <w:rsid w:val="0051116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1116E"/>
    <w:rPr>
      <w:color w:val="0000FF"/>
      <w:u w:val="single"/>
    </w:rPr>
  </w:style>
  <w:style w:type="character" w:styleId="Emphasis">
    <w:name w:val="Emphasis"/>
    <w:basedOn w:val="DefaultParagraphFont"/>
    <w:uiPriority w:val="20"/>
    <w:qFormat/>
    <w:rsid w:val="0051116E"/>
    <w:rPr>
      <w:i/>
      <w:iCs/>
    </w:rPr>
  </w:style>
  <w:style w:type="character" w:styleId="Strong">
    <w:name w:val="Strong"/>
    <w:basedOn w:val="DefaultParagraphFont"/>
    <w:uiPriority w:val="22"/>
    <w:qFormat/>
    <w:rsid w:val="0051116E"/>
    <w:rPr>
      <w:b/>
      <w:bCs/>
    </w:rPr>
  </w:style>
  <w:style w:type="paragraph" w:styleId="BalloonText">
    <w:name w:val="Balloon Text"/>
    <w:basedOn w:val="Normal"/>
    <w:link w:val="BalloonTextChar"/>
    <w:uiPriority w:val="99"/>
    <w:semiHidden/>
    <w:unhideWhenUsed/>
    <w:rsid w:val="005111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116E"/>
    <w:rPr>
      <w:rFonts w:ascii="Tahoma" w:hAnsi="Tahoma" w:cs="Tahoma"/>
      <w:sz w:val="16"/>
      <w:szCs w:val="16"/>
    </w:rPr>
  </w:style>
  <w:style w:type="paragraph" w:styleId="Header">
    <w:name w:val="header"/>
    <w:basedOn w:val="Normal"/>
    <w:link w:val="HeaderChar"/>
    <w:uiPriority w:val="99"/>
    <w:semiHidden/>
    <w:unhideWhenUsed/>
    <w:rsid w:val="0051116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1116E"/>
  </w:style>
  <w:style w:type="paragraph" w:styleId="Footer">
    <w:name w:val="footer"/>
    <w:basedOn w:val="Normal"/>
    <w:link w:val="FooterChar"/>
    <w:uiPriority w:val="99"/>
    <w:unhideWhenUsed/>
    <w:rsid w:val="005111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116E"/>
  </w:style>
</w:styles>
</file>

<file path=word/webSettings.xml><?xml version="1.0" encoding="utf-8"?>
<w:webSettings xmlns:r="http://schemas.openxmlformats.org/officeDocument/2006/relationships" xmlns:w="http://schemas.openxmlformats.org/wordprocessingml/2006/main">
  <w:divs>
    <w:div w:id="511263054">
      <w:bodyDiv w:val="1"/>
      <w:marLeft w:val="0"/>
      <w:marRight w:val="0"/>
      <w:marTop w:val="0"/>
      <w:marBottom w:val="0"/>
      <w:divBdr>
        <w:top w:val="none" w:sz="0" w:space="0" w:color="auto"/>
        <w:left w:val="none" w:sz="0" w:space="0" w:color="auto"/>
        <w:bottom w:val="none" w:sz="0" w:space="0" w:color="auto"/>
        <w:right w:val="none" w:sz="0" w:space="0" w:color="auto"/>
      </w:divBdr>
      <w:divsChild>
        <w:div w:id="576138573">
          <w:marLeft w:val="0"/>
          <w:marRight w:val="0"/>
          <w:marTop w:val="0"/>
          <w:marBottom w:val="0"/>
          <w:divBdr>
            <w:top w:val="none" w:sz="0" w:space="0" w:color="auto"/>
            <w:left w:val="none" w:sz="0" w:space="0" w:color="auto"/>
            <w:bottom w:val="none" w:sz="0" w:space="0" w:color="auto"/>
            <w:right w:val="none" w:sz="0" w:space="0" w:color="auto"/>
          </w:divBdr>
        </w:div>
        <w:div w:id="1785466824">
          <w:marLeft w:val="0"/>
          <w:marRight w:val="0"/>
          <w:marTop w:val="0"/>
          <w:marBottom w:val="0"/>
          <w:divBdr>
            <w:top w:val="none" w:sz="0" w:space="0" w:color="auto"/>
            <w:left w:val="none" w:sz="0" w:space="0" w:color="auto"/>
            <w:bottom w:val="none" w:sz="0" w:space="0" w:color="auto"/>
            <w:right w:val="none" w:sz="0" w:space="0" w:color="auto"/>
          </w:divBdr>
        </w:div>
        <w:div w:id="190152566">
          <w:marLeft w:val="0"/>
          <w:marRight w:val="0"/>
          <w:marTop w:val="0"/>
          <w:marBottom w:val="0"/>
          <w:divBdr>
            <w:top w:val="none" w:sz="0" w:space="0" w:color="auto"/>
            <w:left w:val="none" w:sz="0" w:space="0" w:color="auto"/>
            <w:bottom w:val="none" w:sz="0" w:space="0" w:color="auto"/>
            <w:right w:val="none" w:sz="0" w:space="0" w:color="auto"/>
          </w:divBdr>
        </w:div>
        <w:div w:id="2123842975">
          <w:marLeft w:val="0"/>
          <w:marRight w:val="0"/>
          <w:marTop w:val="0"/>
          <w:marBottom w:val="0"/>
          <w:divBdr>
            <w:top w:val="none" w:sz="0" w:space="0" w:color="auto"/>
            <w:left w:val="none" w:sz="0" w:space="0" w:color="auto"/>
            <w:bottom w:val="none" w:sz="0" w:space="0" w:color="auto"/>
            <w:right w:val="none" w:sz="0" w:space="0" w:color="auto"/>
          </w:divBdr>
        </w:div>
        <w:div w:id="102268080">
          <w:marLeft w:val="0"/>
          <w:marRight w:val="0"/>
          <w:marTop w:val="0"/>
          <w:marBottom w:val="0"/>
          <w:divBdr>
            <w:top w:val="none" w:sz="0" w:space="0" w:color="auto"/>
            <w:left w:val="none" w:sz="0" w:space="0" w:color="auto"/>
            <w:bottom w:val="none" w:sz="0" w:space="0" w:color="auto"/>
            <w:right w:val="none" w:sz="0" w:space="0" w:color="auto"/>
          </w:divBdr>
        </w:div>
        <w:div w:id="118109465">
          <w:marLeft w:val="0"/>
          <w:marRight w:val="0"/>
          <w:marTop w:val="0"/>
          <w:marBottom w:val="0"/>
          <w:divBdr>
            <w:top w:val="none" w:sz="0" w:space="0" w:color="auto"/>
            <w:left w:val="none" w:sz="0" w:space="0" w:color="auto"/>
            <w:bottom w:val="none" w:sz="0" w:space="0" w:color="auto"/>
            <w:right w:val="none" w:sz="0" w:space="0" w:color="auto"/>
          </w:divBdr>
        </w:div>
        <w:div w:id="6043098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congregations/atlanta-ga/posts/2023-se-weekend-april-8-9-2023-registration-deadline-march-25th-928111" TargetMode="External"/><Relationship Id="rId18" Type="http://schemas.openxmlformats.org/officeDocument/2006/relationships/hyperlink" Target="https://uyc.ucg.org/camp/camp-gilmont" TargetMode="External"/><Relationship Id="rId3" Type="http://schemas.openxmlformats.org/officeDocument/2006/relationships/webSettings" Target="webSettings.xml"/><Relationship Id="rId21" Type="http://schemas.openxmlformats.org/officeDocument/2006/relationships/hyperlink" Target="https://www.ucg.org/members/calendar" TargetMode="External"/><Relationship Id="rId7" Type="http://schemas.openxmlformats.org/officeDocument/2006/relationships/hyperlink" Target="https://www.ucg.org/beyond-today/beyond-today-bible-study/six-steps-to-passover" TargetMode="External"/><Relationship Id="rId12" Type="http://schemas.openxmlformats.org/officeDocument/2006/relationships/hyperlink" Target="https://milwaukeeteenprom.wordpress.com/" TargetMode="External"/><Relationship Id="rId17" Type="http://schemas.openxmlformats.org/officeDocument/2006/relationships/hyperlink" Target="https://uyc.ucg.org/camp/camp-florida-2023" TargetMode="External"/><Relationship Id="rId2" Type="http://schemas.openxmlformats.org/officeDocument/2006/relationships/settings" Target="settings.xml"/><Relationship Id="rId16" Type="http://schemas.openxmlformats.org/officeDocument/2006/relationships/hyperlink" Target="https://www.ucg.org/members/news/brown-county-indiana-pentecost-weekend" TargetMode="External"/><Relationship Id="rId20" Type="http://schemas.openxmlformats.org/officeDocument/2006/relationships/hyperlink" Target="https://uyc.ucg.org/camp/camp-cotubic-2023"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ucg.org/members/service-projects/land-purchase-and-development-in-zimbabwe" TargetMode="External"/><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s://www.ucg.org/members/news/abc-continuing-education-0" TargetMode="External"/><Relationship Id="rId23" Type="http://schemas.openxmlformats.org/officeDocument/2006/relationships/fontTable" Target="fontTable.xml"/><Relationship Id="rId10" Type="http://schemas.openxmlformats.org/officeDocument/2006/relationships/hyperlink" Target="https://www.ucg.org/members/feast/sites/2023/taupo-new-zealand" TargetMode="External"/><Relationship Id="rId19" Type="http://schemas.openxmlformats.org/officeDocument/2006/relationships/hyperlink" Target="https://uyc.ucg.org/camp/camp-colorado-2023" TargetMode="External"/><Relationship Id="rId4" Type="http://schemas.openxmlformats.org/officeDocument/2006/relationships/footnotes" Target="footnotes.xml"/><Relationship Id="rId9" Type="http://schemas.openxmlformats.org/officeDocument/2006/relationships/hyperlink" Target="https://www.ucg.org/beyond-today/beyond-today-bible-study/six-steps-to-passover-part-5-the-suffering-servant-footwashing" TargetMode="External"/><Relationship Id="rId14" Type="http://schemas.openxmlformats.org/officeDocument/2006/relationships/hyperlink" Target="https://www.ucg.org/members/news/seasons-of-a-womans-life-indianapolis-womens-enrichment-weekend"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1488</Words>
  <Characters>8483</Characters>
  <Application>Microsoft Office Word</Application>
  <DocSecurity>0</DocSecurity>
  <Lines>70</Lines>
  <Paragraphs>19</Paragraphs>
  <ScaleCrop>false</ScaleCrop>
  <Company>Deftones</Company>
  <LinksUpToDate>false</LinksUpToDate>
  <CharactersWithSpaces>9952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1</cp:revision>
  <dcterms:created xsi:type="dcterms:W3CDTF">2023-03-25T02:11:00Z</dcterms:created>
  <dcterms:modified xsi:type="dcterms:W3CDTF">2023-03-25T02:15:00Z</dcterms:modified>
</cp:coreProperties>
</file>